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BD" w:rsidRPr="003D4FDB" w:rsidRDefault="003D4FDB">
      <w:pPr>
        <w:spacing w:before="51"/>
        <w:ind w:left="895" w:right="754"/>
        <w:jc w:val="center"/>
        <w:rPr>
          <w:rFonts w:ascii="Calibri" w:eastAsia="Calibri" w:hAnsi="Calibri" w:cs="Calibri"/>
          <w:b/>
          <w:szCs w:val="20"/>
        </w:rPr>
      </w:pPr>
      <w:r>
        <w:rPr>
          <w:rFonts w:ascii="Calibri" w:eastAsia="Calibri" w:hAnsi="Calibri" w:cs="Calibri"/>
          <w:b/>
          <w:szCs w:val="20"/>
        </w:rPr>
        <w:t>ΕΙΔΙΚΗ</w:t>
      </w:r>
      <w:r w:rsidR="00813A40" w:rsidRPr="003D4FDB">
        <w:rPr>
          <w:rFonts w:ascii="Calibri" w:eastAsia="Calibri" w:hAnsi="Calibri" w:cs="Calibri"/>
          <w:b/>
          <w:szCs w:val="20"/>
        </w:rPr>
        <w:t xml:space="preserve"> ΣΥΜΒΑΣΗ ΠΡΑΚΤΙΚΗΣ ΑΣΚΗΣΗΣ ΚΑΤΑΡΤΙΖΟΜΕΝΟΥ</w:t>
      </w:r>
    </w:p>
    <w:p w:rsidR="00616FBD" w:rsidRDefault="00616FBD">
      <w:pPr>
        <w:pBdr>
          <w:top w:val="nil"/>
          <w:left w:val="nil"/>
          <w:bottom w:val="nil"/>
          <w:right w:val="nil"/>
          <w:between w:val="nil"/>
        </w:pBdr>
        <w:rPr>
          <w:rFonts w:ascii="Calibri" w:eastAsia="Calibri" w:hAnsi="Calibri" w:cs="Calibri"/>
          <w:b/>
          <w:color w:val="000000"/>
          <w:sz w:val="20"/>
          <w:szCs w:val="20"/>
        </w:rPr>
      </w:pPr>
    </w:p>
    <w:p w:rsidR="00616FBD" w:rsidRDefault="00616FBD">
      <w:pPr>
        <w:pBdr>
          <w:top w:val="nil"/>
          <w:left w:val="nil"/>
          <w:bottom w:val="nil"/>
          <w:right w:val="nil"/>
          <w:between w:val="nil"/>
        </w:pBdr>
        <w:spacing w:before="8"/>
        <w:rPr>
          <w:rFonts w:ascii="Calibri" w:eastAsia="Calibri" w:hAnsi="Calibri" w:cs="Calibri"/>
          <w:b/>
          <w:color w:val="000000"/>
          <w:sz w:val="20"/>
          <w:szCs w:val="20"/>
        </w:rPr>
      </w:pPr>
    </w:p>
    <w:p w:rsidR="00616FBD" w:rsidRDefault="00813A40" w:rsidP="006E5F58">
      <w:pPr>
        <w:pBdr>
          <w:top w:val="nil"/>
          <w:left w:val="nil"/>
          <w:bottom w:val="nil"/>
          <w:right w:val="nil"/>
          <w:between w:val="nil"/>
        </w:pBdr>
        <w:spacing w:after="120" w:line="312" w:lineRule="auto"/>
        <w:ind w:left="425" w:right="284"/>
        <w:jc w:val="both"/>
        <w:rPr>
          <w:rFonts w:ascii="Calibri" w:eastAsia="Calibri" w:hAnsi="Calibri" w:cs="Calibri"/>
          <w:color w:val="000000"/>
          <w:sz w:val="20"/>
          <w:szCs w:val="20"/>
        </w:rPr>
      </w:pPr>
      <w:r>
        <w:rPr>
          <w:rFonts w:ascii="Calibri" w:eastAsia="Calibri" w:hAnsi="Calibri" w:cs="Calibri"/>
          <w:color w:val="000000"/>
          <w:sz w:val="20"/>
          <w:szCs w:val="20"/>
        </w:rPr>
        <w:t xml:space="preserve">Σήμερα στις ........ του μηνός ……………..…… του έτους 20……., μεταξύ α) του Φορέα Απασχόλησης ………….…….…………… …………………….……………. </w:t>
      </w:r>
      <w:r>
        <w:rPr>
          <w:rFonts w:ascii="Calibri" w:eastAsia="Calibri" w:hAnsi="Calibri" w:cs="Calibri"/>
          <w:i/>
          <w:color w:val="000000"/>
          <w:sz w:val="20"/>
          <w:szCs w:val="20"/>
        </w:rPr>
        <w:t>(τίτλος φορέα)</w:t>
      </w:r>
      <w:r>
        <w:rPr>
          <w:rFonts w:ascii="Calibri" w:eastAsia="Calibri" w:hAnsi="Calibri" w:cs="Calibri"/>
          <w:color w:val="000000"/>
          <w:sz w:val="20"/>
          <w:szCs w:val="20"/>
        </w:rPr>
        <w:t xml:space="preserve"> με ΑΦΜ ……………………..…..………., υπαγόμενος στη Δ.Ο.Υ …</w:t>
      </w:r>
      <w:r>
        <w:rPr>
          <w:rFonts w:ascii="Calibri" w:eastAsia="Calibri" w:hAnsi="Calibri" w:cs="Calibri"/>
          <w:sz w:val="20"/>
          <w:szCs w:val="20"/>
        </w:rPr>
        <w:t>……………………..</w:t>
      </w:r>
      <w:r>
        <w:rPr>
          <w:rFonts w:ascii="Calibri" w:eastAsia="Calibri" w:hAnsi="Calibri" w:cs="Calibri"/>
          <w:color w:val="000000"/>
          <w:sz w:val="20"/>
          <w:szCs w:val="20"/>
        </w:rPr>
        <w:t xml:space="preserve">, που εκπροσωπείται από τον/την ………………..…………………………………………..……..……… </w:t>
      </w:r>
      <w:r>
        <w:rPr>
          <w:rFonts w:ascii="Calibri" w:eastAsia="Calibri" w:hAnsi="Calibri" w:cs="Calibri"/>
          <w:i/>
          <w:color w:val="000000"/>
          <w:sz w:val="20"/>
          <w:szCs w:val="20"/>
        </w:rPr>
        <w:t>(ονοματεπώνυμο νόμιμου εκπροσώπου)</w:t>
      </w:r>
      <w:r>
        <w:rPr>
          <w:rFonts w:ascii="Calibri" w:eastAsia="Calibri" w:hAnsi="Calibri" w:cs="Calibri"/>
          <w:color w:val="000000"/>
          <w:sz w:val="20"/>
          <w:szCs w:val="20"/>
        </w:rPr>
        <w:t xml:space="preserve">, ο οποίος στο εξής ονομάζεται εργοδότης, και β) του/της ………………………………………………………….. </w:t>
      </w:r>
      <w:r>
        <w:rPr>
          <w:rFonts w:ascii="Calibri" w:eastAsia="Calibri" w:hAnsi="Calibri" w:cs="Calibri"/>
          <w:i/>
          <w:color w:val="000000"/>
          <w:sz w:val="20"/>
          <w:szCs w:val="20"/>
        </w:rPr>
        <w:t>(ονοματεπώνυμο ασκούμενου)</w:t>
      </w:r>
      <w:r>
        <w:rPr>
          <w:rFonts w:ascii="Calibri" w:eastAsia="Calibri" w:hAnsi="Calibri" w:cs="Calibri"/>
          <w:color w:val="000000"/>
          <w:sz w:val="20"/>
          <w:szCs w:val="20"/>
        </w:rPr>
        <w:t xml:space="preserve"> του ………………………………</w:t>
      </w:r>
      <w:r>
        <w:rPr>
          <w:rFonts w:ascii="Calibri" w:eastAsia="Calibri" w:hAnsi="Calibri" w:cs="Calibri"/>
          <w:sz w:val="20"/>
          <w:szCs w:val="20"/>
        </w:rPr>
        <w:t xml:space="preserve"> </w:t>
      </w:r>
      <w:r>
        <w:rPr>
          <w:rFonts w:ascii="Calibri" w:eastAsia="Calibri" w:hAnsi="Calibri" w:cs="Calibri"/>
          <w:i/>
          <w:color w:val="000000"/>
          <w:sz w:val="20"/>
          <w:szCs w:val="20"/>
        </w:rPr>
        <w:t>(πατρώνυμο)</w:t>
      </w:r>
      <w:r>
        <w:rPr>
          <w:rFonts w:ascii="Calibri" w:eastAsia="Calibri" w:hAnsi="Calibri" w:cs="Calibri"/>
          <w:color w:val="000000"/>
          <w:sz w:val="20"/>
          <w:szCs w:val="20"/>
        </w:rPr>
        <w:t xml:space="preserve"> με Α.Δ.Τ ………….…….…….…….  και ΑΦΜ ……</w:t>
      </w:r>
      <w:r>
        <w:rPr>
          <w:rFonts w:ascii="Calibri" w:eastAsia="Calibri" w:hAnsi="Calibri" w:cs="Calibri"/>
          <w:sz w:val="20"/>
          <w:szCs w:val="20"/>
        </w:rPr>
        <w:t>…</w:t>
      </w:r>
      <w:r>
        <w:rPr>
          <w:rFonts w:ascii="Calibri" w:eastAsia="Calibri" w:hAnsi="Calibri" w:cs="Calibri"/>
          <w:color w:val="000000"/>
          <w:sz w:val="20"/>
          <w:szCs w:val="20"/>
        </w:rPr>
        <w:t>….……………………….. υπαγόμενου/ης στη Δ.Ο.Υ…..……..….……………. κατοίκου …………………………………………………………</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i/>
          <w:color w:val="000000"/>
          <w:sz w:val="20"/>
          <w:szCs w:val="20"/>
        </w:rPr>
        <w:t>(οδός, αριθμός, ΤΚ, περιοχή)</w:t>
      </w:r>
      <w:r>
        <w:rPr>
          <w:rFonts w:ascii="Calibri" w:eastAsia="Calibri" w:hAnsi="Calibri" w:cs="Calibri"/>
          <w:color w:val="000000"/>
          <w:sz w:val="20"/>
          <w:szCs w:val="20"/>
        </w:rPr>
        <w:t>, καταρτιζόμενου/ης/αποφοίτου/ης της ειδικότητας …</w:t>
      </w:r>
      <w:r>
        <w:rPr>
          <w:rFonts w:ascii="Calibri" w:eastAsia="Calibri" w:hAnsi="Calibri" w:cs="Calibri"/>
          <w:sz w:val="20"/>
          <w:szCs w:val="20"/>
        </w:rPr>
        <w:t>…….</w:t>
      </w:r>
      <w:r>
        <w:rPr>
          <w:rFonts w:ascii="Calibri" w:eastAsia="Calibri" w:hAnsi="Calibri" w:cs="Calibri"/>
          <w:color w:val="000000"/>
          <w:sz w:val="20"/>
          <w:szCs w:val="20"/>
        </w:rPr>
        <w:t>…………………………….…..……….……………… του τομέα …………….…………….. της εκπ</w:t>
      </w:r>
      <w:r w:rsidR="00D70DD0">
        <w:rPr>
          <w:rFonts w:ascii="Calibri" w:eastAsia="Calibri" w:hAnsi="Calibri" w:cs="Calibri"/>
          <w:color w:val="000000"/>
          <w:sz w:val="20"/>
          <w:szCs w:val="20"/>
        </w:rPr>
        <w:t>αιδευτικής δομής Σ.Α</w:t>
      </w:r>
      <w:r>
        <w:rPr>
          <w:rFonts w:ascii="Calibri" w:eastAsia="Calibri" w:hAnsi="Calibri" w:cs="Calibri"/>
          <w:color w:val="000000"/>
          <w:sz w:val="20"/>
          <w:szCs w:val="20"/>
        </w:rPr>
        <w:t xml:space="preserve">.Ε.Κ </w:t>
      </w:r>
      <w:r w:rsidR="006E5F58">
        <w:rPr>
          <w:rFonts w:ascii="Calibri" w:eastAsia="Calibri" w:hAnsi="Calibri" w:cs="Calibri"/>
          <w:sz w:val="20"/>
          <w:szCs w:val="20"/>
        </w:rPr>
        <w:t>Αμαρουσίου</w:t>
      </w:r>
      <w:r>
        <w:rPr>
          <w:rFonts w:ascii="Calibri" w:eastAsia="Calibri" w:hAnsi="Calibri" w:cs="Calibri"/>
          <w:color w:val="000000"/>
          <w:sz w:val="20"/>
          <w:szCs w:val="20"/>
        </w:rPr>
        <w:t xml:space="preserve"> του επιπέδου</w:t>
      </w:r>
      <w:r w:rsidR="00AB0AC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του Ε.Π.Π., ο οποίος στο εξής ονομάζεται πρακτικά ασκούμενος/η,</w:t>
      </w:r>
    </w:p>
    <w:p w:rsidR="00616FBD" w:rsidRDefault="00813A40">
      <w:pPr>
        <w:pBdr>
          <w:top w:val="nil"/>
          <w:left w:val="nil"/>
          <w:bottom w:val="nil"/>
          <w:right w:val="nil"/>
          <w:between w:val="nil"/>
        </w:pBdr>
        <w:spacing w:before="60" w:after="80"/>
        <w:ind w:left="369" w:right="282"/>
        <w:jc w:val="both"/>
        <w:rPr>
          <w:rFonts w:ascii="Calibri" w:eastAsia="Calibri" w:hAnsi="Calibri" w:cs="Calibri"/>
          <w:color w:val="000000"/>
          <w:sz w:val="20"/>
          <w:szCs w:val="20"/>
        </w:rPr>
      </w:pPr>
      <w:r>
        <w:rPr>
          <w:rFonts w:ascii="Calibri" w:eastAsia="Calibri" w:hAnsi="Calibri" w:cs="Calibri"/>
          <w:color w:val="000000"/>
          <w:sz w:val="20"/>
          <w:szCs w:val="20"/>
        </w:rPr>
        <w:t>Σε εφαρμογή:</w:t>
      </w:r>
    </w:p>
    <w:p w:rsidR="00616FBD" w:rsidRDefault="00813A40">
      <w:pPr>
        <w:numPr>
          <w:ilvl w:val="0"/>
          <w:numId w:val="1"/>
        </w:numPr>
        <w:pBdr>
          <w:top w:val="nil"/>
          <w:left w:val="nil"/>
          <w:bottom w:val="nil"/>
          <w:right w:val="nil"/>
          <w:between w:val="nil"/>
        </w:pBdr>
        <w:tabs>
          <w:tab w:val="left" w:pos="567"/>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Του ν.4763/2020/21-12-2020 (Α’254) «Εθνικό Σύστημα Επαγγελματικής Εκπαίδευσης, Κατάρτισης και δια βίου Μάθησης, ενσωμάτωση στην ελληνική νομοθεσία της Οδηγίας (ΕΕ)2018/958 του Ευρωπαϊκού Κοινοβουλίου και του Συμβουλίου της 28</w:t>
      </w:r>
      <w:r>
        <w:rPr>
          <w:rFonts w:ascii="Calibri" w:eastAsia="Calibri" w:hAnsi="Calibri" w:cs="Calibri"/>
          <w:color w:val="000000"/>
          <w:sz w:val="20"/>
          <w:szCs w:val="20"/>
          <w:vertAlign w:val="superscript"/>
        </w:rPr>
        <w:t>ης</w:t>
      </w:r>
      <w:r>
        <w:rPr>
          <w:rFonts w:ascii="Calibri" w:eastAsia="Calibri" w:hAnsi="Calibri" w:cs="Calibri"/>
          <w:color w:val="000000"/>
          <w:sz w:val="20"/>
          <w:szCs w:val="20"/>
        </w:rPr>
        <w:t xml:space="preserve"> Ιουνίου 2018 σχετικά με τον έλεγχο αναλογικότητας πριν από τη θέσπιση νέας νομοθετικής κατοχύρωσης των επαγγελμάτων (ΕΕ L 173), κύρωση της Συμφωνίας μεταξύ της Κυβέρνησης της Ελληνικής Δημοκρατίας και της Κυβέρνησης της Ομοσπονδιακής Δημοκρατίας της Γερμανίας για το </w:t>
      </w:r>
      <w:proofErr w:type="spellStart"/>
      <w:r>
        <w:rPr>
          <w:rFonts w:ascii="Calibri" w:eastAsia="Calibri" w:hAnsi="Calibri" w:cs="Calibri"/>
          <w:color w:val="000000"/>
          <w:sz w:val="20"/>
          <w:szCs w:val="20"/>
        </w:rPr>
        <w:t>Ελληνογερμανικό</w:t>
      </w:r>
      <w:proofErr w:type="spellEnd"/>
      <w:r>
        <w:rPr>
          <w:rFonts w:ascii="Calibri" w:eastAsia="Calibri" w:hAnsi="Calibri" w:cs="Calibri"/>
          <w:color w:val="000000"/>
          <w:sz w:val="20"/>
          <w:szCs w:val="20"/>
        </w:rPr>
        <w:t xml:space="preserve"> Ίδρυμα Νεολαίας και άλλες διατάξεις» και ιδίως των άρθρων ..….έως…...</w:t>
      </w:r>
    </w:p>
    <w:p w:rsidR="00616FBD" w:rsidRDefault="00813A40">
      <w:pPr>
        <w:numPr>
          <w:ilvl w:val="0"/>
          <w:numId w:val="1"/>
        </w:numPr>
        <w:pBdr>
          <w:top w:val="nil"/>
          <w:left w:val="nil"/>
          <w:bottom w:val="nil"/>
          <w:right w:val="nil"/>
          <w:between w:val="nil"/>
        </w:pBdr>
        <w:tabs>
          <w:tab w:val="left" w:pos="567"/>
        </w:tabs>
        <w:spacing w:after="120"/>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Του πλαισίου της Πράξης «Πρακτική άσκηση καταρτιζόμενων ΙΕΚ» του Επιχειρησιακού Προγράμματος «ΑΝΑΠΤΥΞΗ ΑΝΘΡΩΠΙΝΟΥ ΔΥΝΑΜΙΚΟΥ, ΕΚΠΑΙΔΕΥΣΗ ΚΑΙ ΔΙΑ ΒΙΟΥ ΜΑΘΗΣΗ», που συγχρηματοδοτείται από το Ευρωπαϊκό Κοινωνικό Ταμείο και το Ελληνικό Δημόσιο.</w:t>
      </w:r>
    </w:p>
    <w:p w:rsidR="00616FBD" w:rsidRDefault="00813A40">
      <w:pPr>
        <w:pBdr>
          <w:top w:val="nil"/>
          <w:left w:val="nil"/>
          <w:bottom w:val="nil"/>
          <w:right w:val="nil"/>
          <w:between w:val="nil"/>
        </w:pBdr>
        <w:tabs>
          <w:tab w:val="left" w:pos="567"/>
        </w:tabs>
        <w:spacing w:before="80" w:after="80"/>
        <w:ind w:left="567" w:right="282" w:hanging="301"/>
        <w:rPr>
          <w:rFonts w:ascii="Calibri" w:eastAsia="Calibri" w:hAnsi="Calibri" w:cs="Calibri"/>
          <w:color w:val="000000"/>
          <w:sz w:val="20"/>
          <w:szCs w:val="20"/>
        </w:rPr>
      </w:pPr>
      <w:r>
        <w:rPr>
          <w:rFonts w:ascii="Calibri" w:eastAsia="Calibri" w:hAnsi="Calibri" w:cs="Calibri"/>
          <w:color w:val="000000"/>
          <w:sz w:val="20"/>
          <w:szCs w:val="20"/>
        </w:rPr>
        <w:t>Συνάπτεται σύμβαση Πρακτικής άσκησης με τους παρακάτω όρους:</w:t>
      </w:r>
    </w:p>
    <w:p w:rsidR="00616FBD" w:rsidRDefault="00813A40">
      <w:pPr>
        <w:pBdr>
          <w:top w:val="nil"/>
          <w:left w:val="nil"/>
          <w:bottom w:val="nil"/>
          <w:right w:val="nil"/>
          <w:between w:val="nil"/>
        </w:pBdr>
        <w:tabs>
          <w:tab w:val="left" w:pos="284"/>
        </w:tabs>
        <w:spacing w:before="1"/>
        <w:ind w:left="284" w:right="282" w:hanging="18"/>
        <w:jc w:val="both"/>
        <w:rPr>
          <w:rFonts w:ascii="Calibri" w:eastAsia="Calibri" w:hAnsi="Calibri" w:cs="Calibri"/>
          <w:color w:val="000000"/>
          <w:sz w:val="20"/>
          <w:szCs w:val="20"/>
        </w:rPr>
      </w:pPr>
      <w:r>
        <w:rPr>
          <w:rFonts w:ascii="Calibri" w:eastAsia="Calibri" w:hAnsi="Calibri" w:cs="Calibri"/>
          <w:color w:val="000000"/>
          <w:sz w:val="20"/>
          <w:szCs w:val="20"/>
        </w:rPr>
        <w:t xml:space="preserve">Ο Εργοδότης αποδέχεται να απασχολήσει στην επιχείρησή του τον/την πρακτικά ασκούμενο/η και να του/της παρέχει κάθε δυνατή διευκόλυνση, για την παρακολούθηση του προγράμματος κατάρτισης του/της στην ειδικότητα …………………… ………………………………………………..…………………………………. και την αρτιότερη εκμάθηση της τέχνης του και αποδέχεται την εποπτεία της Γενικής Γραμματείας Επαγγελματικής Εκπαίδευσης, Κατάρτισης, Διά Βίου Μάθησης και Νεολαίας (ΓΓΕΚΔΒΜΝ) σχετικά με το έργο της Πρακτικής Άσκησης, σύμφωνα με την υπ’ </w:t>
      </w:r>
      <w:proofErr w:type="spellStart"/>
      <w:r>
        <w:rPr>
          <w:rFonts w:ascii="Calibri" w:eastAsia="Calibri" w:hAnsi="Calibri" w:cs="Calibri"/>
          <w:color w:val="000000"/>
          <w:sz w:val="20"/>
          <w:szCs w:val="20"/>
        </w:rPr>
        <w:t>αριθμ</w:t>
      </w:r>
      <w:proofErr w:type="spellEnd"/>
      <w:r>
        <w:rPr>
          <w:rFonts w:ascii="Calibri" w:eastAsia="Calibri" w:hAnsi="Calibri" w:cs="Calibri"/>
          <w:color w:val="000000"/>
          <w:sz w:val="20"/>
          <w:szCs w:val="20"/>
        </w:rPr>
        <w:t>. Κ5/97484 (ΦΕΚ Β’ 3938) Κ.Υ.Α «Πρακτική άσκηση σπουδαστών Ινστιτούτων Επαγγελματικής Κατάρτισης αρμοδιότητας Υπουργείου Παιδείας και Θρησκευμάτων» όπως ισχύει.</w:t>
      </w:r>
    </w:p>
    <w:p w:rsidR="00616FBD" w:rsidRDefault="00813A40" w:rsidP="006E5F58">
      <w:pPr>
        <w:numPr>
          <w:ilvl w:val="1"/>
          <w:numId w:val="1"/>
        </w:numPr>
        <w:pBdr>
          <w:top w:val="nil"/>
          <w:left w:val="nil"/>
          <w:bottom w:val="nil"/>
          <w:right w:val="nil"/>
          <w:between w:val="nil"/>
        </w:pBdr>
        <w:tabs>
          <w:tab w:val="left" w:pos="567"/>
          <w:tab w:val="left" w:pos="947"/>
          <w:tab w:val="left" w:pos="1628"/>
          <w:tab w:val="left" w:pos="3113"/>
          <w:tab w:val="left" w:pos="4684"/>
          <w:tab w:val="left" w:pos="5636"/>
          <w:tab w:val="left" w:pos="8064"/>
          <w:tab w:val="left" w:pos="8918"/>
          <w:tab w:val="left" w:pos="9734"/>
          <w:tab w:val="left" w:pos="10562"/>
        </w:tabs>
        <w:spacing w:before="120" w:line="312" w:lineRule="auto"/>
        <w:ind w:left="567" w:right="284" w:hanging="301"/>
        <w:jc w:val="both"/>
        <w:rPr>
          <w:rFonts w:ascii="Calibri" w:eastAsia="Calibri" w:hAnsi="Calibri" w:cs="Calibri"/>
          <w:color w:val="000000"/>
          <w:sz w:val="20"/>
          <w:szCs w:val="20"/>
        </w:rPr>
      </w:pPr>
      <w:r>
        <w:rPr>
          <w:rFonts w:ascii="Calibri" w:eastAsia="Calibri" w:hAnsi="Calibri" w:cs="Calibri"/>
          <w:color w:val="000000"/>
          <w:sz w:val="20"/>
          <w:szCs w:val="20"/>
        </w:rPr>
        <w:t xml:space="preserve">Ο εργοδότης υποδέχεται στην έδρα/υποκατάστημα του επί της οδού …………………………………………………………………………………. ……………………………………………………………...  </w:t>
      </w:r>
      <w:r>
        <w:rPr>
          <w:rFonts w:ascii="Calibri" w:eastAsia="Calibri" w:hAnsi="Calibri" w:cs="Calibri"/>
          <w:i/>
          <w:color w:val="000000"/>
          <w:sz w:val="20"/>
          <w:szCs w:val="20"/>
        </w:rPr>
        <w:t>(πλήρης διεύθυνση, οδός, αριθμός, ΤΚ, περιοχή)</w:t>
      </w:r>
      <w:r>
        <w:rPr>
          <w:rFonts w:ascii="Calibri" w:eastAsia="Calibri" w:hAnsi="Calibri" w:cs="Calibri"/>
          <w:color w:val="000000"/>
          <w:sz w:val="20"/>
          <w:szCs w:val="20"/>
        </w:rPr>
        <w:t>, τον/την πρακτικά ασκούμενο/η για εφαρμογή του προγράμματος «Πρακτική άσκηση καταρτιζόμενων ΙΕΚ» διάρκειας ……………. Ωρών.</w:t>
      </w:r>
    </w:p>
    <w:p w:rsidR="00616FBD" w:rsidRDefault="00813A40" w:rsidP="006E5F58">
      <w:pPr>
        <w:numPr>
          <w:ilvl w:val="1"/>
          <w:numId w:val="1"/>
        </w:numPr>
        <w:pBdr>
          <w:top w:val="nil"/>
          <w:left w:val="nil"/>
          <w:bottom w:val="nil"/>
          <w:right w:val="nil"/>
          <w:between w:val="nil"/>
        </w:pBdr>
        <w:tabs>
          <w:tab w:val="left" w:pos="567"/>
          <w:tab w:val="left" w:pos="940"/>
        </w:tabs>
        <w:spacing w:before="60" w:after="60" w:line="312" w:lineRule="auto"/>
        <w:ind w:left="567" w:right="284" w:hanging="301"/>
        <w:jc w:val="both"/>
        <w:rPr>
          <w:rFonts w:ascii="Calibri" w:eastAsia="Calibri" w:hAnsi="Calibri" w:cs="Calibri"/>
          <w:color w:val="000000"/>
          <w:sz w:val="20"/>
          <w:szCs w:val="20"/>
        </w:rPr>
      </w:pPr>
      <w:r>
        <w:rPr>
          <w:rFonts w:ascii="Calibri" w:eastAsia="Calibri" w:hAnsi="Calibri" w:cs="Calibri"/>
          <w:color w:val="000000"/>
          <w:sz w:val="20"/>
          <w:szCs w:val="20"/>
        </w:rPr>
        <w:t>Αυτή η σύμβαση Πρακτικής Άσκησης είναι ορισμένου χρόνου, αρχίζει στις ......./......./ 20….... και λήγει στις ......./......./ 20....... Το εβδομαδιαίο πρόγραμμα/ωράριο εργασίας είναι: Ημέρες: ................................................... Ωράριο: .…………..................…</w:t>
      </w:r>
    </w:p>
    <w:p w:rsidR="00C52695" w:rsidRPr="00C52695" w:rsidRDefault="00C52695" w:rsidP="00C52695">
      <w:pPr>
        <w:numPr>
          <w:ilvl w:val="1"/>
          <w:numId w:val="1"/>
        </w:numPr>
        <w:pBdr>
          <w:top w:val="nil"/>
          <w:left w:val="nil"/>
          <w:bottom w:val="nil"/>
          <w:right w:val="nil"/>
          <w:between w:val="nil"/>
        </w:pBdr>
        <w:tabs>
          <w:tab w:val="left" w:pos="567"/>
          <w:tab w:val="left" w:pos="947"/>
        </w:tabs>
        <w:spacing w:before="2"/>
        <w:ind w:left="567" w:right="282" w:hanging="301"/>
        <w:jc w:val="both"/>
        <w:rPr>
          <w:rFonts w:ascii="Calibri" w:eastAsia="Calibri" w:hAnsi="Calibri" w:cs="Calibri"/>
          <w:color w:val="000000"/>
          <w:sz w:val="20"/>
          <w:szCs w:val="20"/>
        </w:rPr>
      </w:pPr>
      <w:r w:rsidRPr="00C52695">
        <w:rPr>
          <w:rFonts w:ascii="Calibri" w:eastAsia="Calibri" w:hAnsi="Calibri" w:cs="Calibri"/>
          <w:color w:val="000000"/>
          <w:sz w:val="20"/>
          <w:szCs w:val="20"/>
        </w:rPr>
        <w:t>Η ειδική σύμβαση πρακτικής άσκησης δεν συνιστά σύμβαση εξαρτημένης εργασίας (</w:t>
      </w:r>
      <w:proofErr w:type="spellStart"/>
      <w:r w:rsidRPr="00C52695">
        <w:rPr>
          <w:rFonts w:ascii="Calibri" w:eastAsia="Calibri" w:hAnsi="Calibri" w:cs="Calibri"/>
          <w:color w:val="000000"/>
          <w:sz w:val="20"/>
          <w:szCs w:val="20"/>
        </w:rPr>
        <w:t>αρ.2</w:t>
      </w:r>
      <w:proofErr w:type="spellEnd"/>
      <w:r w:rsidRPr="00C52695">
        <w:rPr>
          <w:rFonts w:ascii="Calibri" w:eastAsia="Calibri" w:hAnsi="Calibri" w:cs="Calibri"/>
          <w:color w:val="000000"/>
          <w:sz w:val="20"/>
          <w:szCs w:val="20"/>
        </w:rPr>
        <w:t xml:space="preserve"> παρ.2 της ΚΥΑ – Κ5/97484/5/21).</w:t>
      </w:r>
    </w:p>
    <w:p w:rsidR="00616FBD" w:rsidRDefault="00813A40">
      <w:pPr>
        <w:numPr>
          <w:ilvl w:val="1"/>
          <w:numId w:val="1"/>
        </w:numPr>
        <w:pBdr>
          <w:top w:val="nil"/>
          <w:left w:val="nil"/>
          <w:bottom w:val="nil"/>
          <w:right w:val="nil"/>
          <w:between w:val="nil"/>
        </w:pBdr>
        <w:tabs>
          <w:tab w:val="left" w:pos="567"/>
          <w:tab w:val="left" w:pos="947"/>
        </w:tabs>
        <w:spacing w:before="2"/>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 εργοδότης οφείλει να διασφαλίζει την ισότιμη πρόσβαση στο εργασιακό αντικείμενο όλων των πρακτικά ασκούμενων συμπεριλαμβανομένων των ατόμων με αναπηρία ή/και ειδικές εκπαιδευτικές ανάγκες.</w:t>
      </w:r>
    </w:p>
    <w:p w:rsidR="00616FBD" w:rsidRDefault="00813A40">
      <w:pPr>
        <w:numPr>
          <w:ilvl w:val="1"/>
          <w:numId w:val="1"/>
        </w:numPr>
        <w:pBdr>
          <w:top w:val="nil"/>
          <w:left w:val="nil"/>
          <w:bottom w:val="nil"/>
          <w:right w:val="nil"/>
          <w:between w:val="nil"/>
        </w:pBdr>
        <w:tabs>
          <w:tab w:val="left" w:pos="567"/>
          <w:tab w:val="left" w:pos="947"/>
        </w:tabs>
        <w:spacing w:before="1"/>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Απαγορεύεται η πραγματοποίηση του προγράμματος πρακτικής άσκησης στον εργασιακό χώρο κατά τις νυχτερινές ώρες (22:00 – 06:00).</w:t>
      </w:r>
    </w:p>
    <w:p w:rsidR="00616FBD" w:rsidRDefault="00813A40">
      <w:pPr>
        <w:numPr>
          <w:ilvl w:val="1"/>
          <w:numId w:val="1"/>
        </w:numPr>
        <w:pBdr>
          <w:top w:val="nil"/>
          <w:left w:val="nil"/>
          <w:bottom w:val="nil"/>
          <w:right w:val="nil"/>
          <w:between w:val="nil"/>
        </w:pBdr>
        <w:tabs>
          <w:tab w:val="left" w:pos="567"/>
          <w:tab w:val="left" w:pos="947"/>
        </w:tabs>
        <w:spacing w:before="29"/>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Δεν επιτρέπεται η υπέρβαση του ημερήσιου ωραρίου πέραν των ωρών που ορίζονται στη σύμβαση της πρακτικής άσκησης.</w:t>
      </w:r>
    </w:p>
    <w:p w:rsidR="00616FBD" w:rsidRDefault="00813A40">
      <w:pPr>
        <w:numPr>
          <w:ilvl w:val="1"/>
          <w:numId w:val="1"/>
        </w:numPr>
        <w:pBdr>
          <w:top w:val="nil"/>
          <w:left w:val="nil"/>
          <w:bottom w:val="nil"/>
          <w:right w:val="nil"/>
          <w:between w:val="nil"/>
        </w:pBdr>
        <w:tabs>
          <w:tab w:val="left" w:pos="567"/>
          <w:tab w:val="left" w:pos="947"/>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 εργοδότης δεν πρέπει να έχει α’ βαθμού συγγένεια με τον/την πρακτικά ασκούμενο/η.</w:t>
      </w:r>
    </w:p>
    <w:p w:rsidR="00616FBD" w:rsidRDefault="00813A40">
      <w:pPr>
        <w:numPr>
          <w:ilvl w:val="1"/>
          <w:numId w:val="1"/>
        </w:numPr>
        <w:pBdr>
          <w:top w:val="nil"/>
          <w:left w:val="nil"/>
          <w:bottom w:val="nil"/>
          <w:right w:val="nil"/>
          <w:between w:val="nil"/>
        </w:pBdr>
        <w:tabs>
          <w:tab w:val="left" w:pos="567"/>
          <w:tab w:val="left" w:pos="947"/>
        </w:tabs>
        <w:spacing w:before="1"/>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Τις Κυριακές και τις ημέρες επίσημης αργίας απαγορεύεται η πραγματοποίηση του προγράμματος «Πρακτικής άσκησης καταρτιζόμενων ΙΕΚ», ο εργοδότης δεν καταβάλλει αποζημίωση και ασφαλιστικές εισφορές και ο/η πρακτικά ασκούμενος/η δεν επιδοτείται από την Επιχειρησιακό Πρόγραμμα «ΑΝΑΠΤΥΞΗ ΑΝΘΡΩΠΙΝΟΥ ΔΥΝΑΜΙΚΟΥ, ΕΚΠΑΙΔΕΥΣΗ ΚΑΙ ΔΙΑ ΒΙΟΥ ΜΑΘΗΣΗ».</w:t>
      </w:r>
    </w:p>
    <w:p w:rsidR="00616FBD" w:rsidRPr="00C52695" w:rsidRDefault="00C52695" w:rsidP="00C52695">
      <w:pPr>
        <w:numPr>
          <w:ilvl w:val="1"/>
          <w:numId w:val="1"/>
        </w:numPr>
        <w:pBdr>
          <w:top w:val="nil"/>
          <w:left w:val="nil"/>
          <w:bottom w:val="nil"/>
          <w:right w:val="nil"/>
          <w:between w:val="nil"/>
        </w:pBdr>
        <w:tabs>
          <w:tab w:val="left" w:pos="567"/>
          <w:tab w:val="left" w:pos="947"/>
        </w:tabs>
        <w:spacing w:before="1"/>
        <w:ind w:left="567" w:right="282" w:hanging="301"/>
        <w:jc w:val="both"/>
        <w:rPr>
          <w:rFonts w:ascii="Calibri" w:eastAsia="Calibri" w:hAnsi="Calibri" w:cs="Calibri"/>
          <w:color w:val="000000"/>
          <w:sz w:val="20"/>
          <w:szCs w:val="20"/>
        </w:rPr>
      </w:pPr>
      <w:r w:rsidRPr="00C52695">
        <w:rPr>
          <w:rFonts w:ascii="Calibri" w:eastAsia="Calibri" w:hAnsi="Calibri" w:cs="Calibri"/>
          <w:color w:val="000000"/>
          <w:sz w:val="20"/>
          <w:szCs w:val="20"/>
        </w:rPr>
        <w:t xml:space="preserve">Το ποσοστό αποζημίωσης του/της πρακτικά ασκούμενου/ης ορίζεται στο 80% επί του νόμιμου, νομοθετημένου κατώτατου ορίου του ημερομισθίου του ανειδίκευτου εργάτη, για τον/την πρακτικά ασκούμενο/η, σύμφωνα με την υπ’ αριθ. 107675/2021 απόφαση του Υπουργού Εργασίας και Κοινωνικών Υποθέσεων με τίτλο «Καθορισμός κατώτατου μισθού και κατώτατου ημερομισθίου για τους υπαλλήλους και τους εργατοτεχνίτες όλης της χώρας», η οποία εκδόθηκε </w:t>
      </w:r>
      <w:r w:rsidRPr="00C52695">
        <w:rPr>
          <w:rFonts w:ascii="Calibri" w:eastAsia="Calibri" w:hAnsi="Calibri" w:cs="Calibri"/>
          <w:color w:val="000000"/>
          <w:sz w:val="20"/>
          <w:szCs w:val="20"/>
        </w:rPr>
        <w:lastRenderedPageBreak/>
        <w:t>ενόψει του άρθρου 103 του ν. 4172/2013 ή, όπως αυτό διαμορφώνεται από το Υπουργείο Εργασίας και Κοινωνικών Υποθέσεων ή αναλογικά εάν η ημερήσια διάρκεια της πρακτικής είναι μικρότερη των οκτώ (8) ωρών. Η αποζημίωση καταβάλλεται στον πρακτικά ασκούμενο μετά την ολοκλήρωση της πρακτικής άσκησης. Όλες οι παραπάνω δαπάνες ορίζονται ως επιλέξιμες, βαρύνουν εξ ολοκλήρου το έργο χρηματοδότησης και καταβάλλονται από τον φορέα υλοποίησης του έργου</w:t>
      </w:r>
      <w:r w:rsidR="00813A40" w:rsidRPr="00C52695">
        <w:rPr>
          <w:rFonts w:ascii="Calibri" w:eastAsia="Calibri" w:hAnsi="Calibri" w:cs="Calibri"/>
          <w:color w:val="000000"/>
          <w:sz w:val="20"/>
          <w:szCs w:val="20"/>
        </w:rPr>
        <w:t>.</w:t>
      </w:r>
    </w:p>
    <w:p w:rsidR="00616FBD" w:rsidRDefault="00813A40">
      <w:pPr>
        <w:numPr>
          <w:ilvl w:val="1"/>
          <w:numId w:val="1"/>
        </w:numPr>
        <w:pBdr>
          <w:top w:val="nil"/>
          <w:left w:val="nil"/>
          <w:bottom w:val="nil"/>
          <w:right w:val="nil"/>
          <w:between w:val="nil"/>
        </w:pBdr>
        <w:tabs>
          <w:tab w:val="left" w:pos="567"/>
          <w:tab w:val="left" w:pos="947"/>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Κατά την διάρκεια πρακτικής άσκησης ο καταρτιζόμενος υπάγετ</w:t>
      </w:r>
      <w:r w:rsidR="00A9156F">
        <w:rPr>
          <w:rFonts w:ascii="Calibri" w:eastAsia="Calibri" w:hAnsi="Calibri" w:cs="Calibri"/>
          <w:color w:val="000000"/>
          <w:sz w:val="20"/>
          <w:szCs w:val="20"/>
        </w:rPr>
        <w:t>αι στην ασφάλιση του e-ΕΦΚΑ (ΠΡΩ</w:t>
      </w:r>
      <w:r>
        <w:rPr>
          <w:rFonts w:ascii="Calibri" w:eastAsia="Calibri" w:hAnsi="Calibri" w:cs="Calibri"/>
          <w:color w:val="000000"/>
          <w:sz w:val="20"/>
          <w:szCs w:val="20"/>
        </w:rPr>
        <w:t>ΗΝ ΙΚΑ- 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w:t>
      </w:r>
    </w:p>
    <w:p w:rsidR="00616FBD" w:rsidRDefault="00813A40">
      <w:pPr>
        <w:numPr>
          <w:ilvl w:val="1"/>
          <w:numId w:val="1"/>
        </w:numPr>
        <w:pBdr>
          <w:top w:val="nil"/>
          <w:left w:val="nil"/>
          <w:bottom w:val="nil"/>
          <w:right w:val="nil"/>
          <w:between w:val="nil"/>
        </w:pBdr>
        <w:tabs>
          <w:tab w:val="left" w:pos="567"/>
          <w:tab w:val="left" w:pos="947"/>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Οι πρακτικά ασκούμενοι κατά το διάστημα της πρακτικής άσκησης, εφόσον δεν καλύπτονται για παροχές ασθένειας σε είδος άμεσα ή έμμεσα και έπειτα από προσκόμιση σχετικής Υ.Δ., υπάγονται στην ασφάλιση του κλάδου παροχών α</w:t>
      </w:r>
      <w:r w:rsidR="00E068F1">
        <w:rPr>
          <w:rFonts w:ascii="Calibri" w:eastAsia="Calibri" w:hAnsi="Calibri" w:cs="Calibri"/>
          <w:color w:val="000000"/>
          <w:sz w:val="20"/>
          <w:szCs w:val="20"/>
        </w:rPr>
        <w:t>σθένειας σε είδος</w:t>
      </w:r>
      <w:r>
        <w:rPr>
          <w:rFonts w:ascii="Calibri" w:eastAsia="Calibri" w:hAnsi="Calibri" w:cs="Calibri"/>
          <w:color w:val="000000"/>
          <w:sz w:val="20"/>
          <w:szCs w:val="20"/>
        </w:rPr>
        <w:t>.</w:t>
      </w:r>
    </w:p>
    <w:p w:rsidR="00794B33" w:rsidRDefault="00794B33" w:rsidP="00794B33">
      <w:pPr>
        <w:numPr>
          <w:ilvl w:val="1"/>
          <w:numId w:val="1"/>
        </w:numPr>
        <w:pBdr>
          <w:top w:val="nil"/>
          <w:left w:val="nil"/>
          <w:bottom w:val="nil"/>
          <w:right w:val="nil"/>
          <w:between w:val="nil"/>
        </w:pBdr>
        <w:tabs>
          <w:tab w:val="left" w:pos="567"/>
          <w:tab w:val="left" w:pos="940"/>
        </w:tabs>
        <w:spacing w:before="1"/>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Ο/Η πρακτικά ασκούμενος/η αποδέχεται να τηρεί τις υποχρεώσεις που προκύπτουν από την κείμενη νομοθεσία.</w:t>
      </w:r>
    </w:p>
    <w:p w:rsidR="00794B33" w:rsidRDefault="00794B33" w:rsidP="00794B33">
      <w:pPr>
        <w:numPr>
          <w:ilvl w:val="1"/>
          <w:numId w:val="1"/>
        </w:numPr>
        <w:pBdr>
          <w:top w:val="nil"/>
          <w:left w:val="nil"/>
          <w:bottom w:val="nil"/>
          <w:right w:val="nil"/>
          <w:between w:val="nil"/>
        </w:pBdr>
        <w:tabs>
          <w:tab w:val="left" w:pos="567"/>
          <w:tab w:val="left" w:pos="940"/>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 εργοδότης αποδέχεται να χορηγήσει στον καταρτιζόμενο βεβαίωση παρουσίας, σύμφωνα µε προτεινόμενο από την Εκπαιδευτική Μονάδα υπόδειγμα.</w:t>
      </w:r>
    </w:p>
    <w:p w:rsidR="00794B33" w:rsidRDefault="00794B33" w:rsidP="00794B33">
      <w:pPr>
        <w:numPr>
          <w:ilvl w:val="1"/>
          <w:numId w:val="1"/>
        </w:numPr>
        <w:pBdr>
          <w:top w:val="nil"/>
          <w:left w:val="nil"/>
          <w:bottom w:val="nil"/>
          <w:right w:val="nil"/>
          <w:between w:val="nil"/>
        </w:pBdr>
        <w:tabs>
          <w:tab w:val="left" w:pos="567"/>
          <w:tab w:val="left" w:pos="940"/>
        </w:tabs>
        <w:spacing w:before="1"/>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 εργοδότης αποδέχεται τις υποχρεώσεις που προκύπτουν από την κείμενη νομοθεσία.</w:t>
      </w:r>
    </w:p>
    <w:p w:rsidR="00616FBD" w:rsidRDefault="00813A40">
      <w:pPr>
        <w:numPr>
          <w:ilvl w:val="1"/>
          <w:numId w:val="1"/>
        </w:numPr>
        <w:pBdr>
          <w:top w:val="nil"/>
          <w:left w:val="nil"/>
          <w:bottom w:val="nil"/>
          <w:right w:val="nil"/>
          <w:between w:val="nil"/>
        </w:pBdr>
        <w:tabs>
          <w:tab w:val="left" w:pos="567"/>
          <w:tab w:val="left" w:pos="940"/>
          <w:tab w:val="left" w:pos="1438"/>
          <w:tab w:val="left" w:pos="2737"/>
          <w:tab w:val="left" w:pos="3307"/>
          <w:tab w:val="left" w:pos="4036"/>
          <w:tab w:val="left" w:pos="5119"/>
          <w:tab w:val="left" w:pos="6167"/>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 xml:space="preserve">Ο εργοδότης ορίζει έμπειρο στέλεχος συναφούς επαγγελματικής ειδικότητας με τον/την πρακτικά ασκούμενο/η ως εκπαιδευτή στο χώρο εργασίας, τον/τους ……………………………………………………………………………………………………………………………….    </w:t>
      </w:r>
      <w:r>
        <w:rPr>
          <w:rFonts w:ascii="Calibri" w:eastAsia="Calibri" w:hAnsi="Calibri" w:cs="Calibri"/>
          <w:i/>
          <w:color w:val="000000"/>
          <w:sz w:val="20"/>
          <w:szCs w:val="20"/>
        </w:rPr>
        <w:t>(ονοματεπώνυμο και ειδικότητα).</w:t>
      </w:r>
    </w:p>
    <w:p w:rsidR="00616FBD" w:rsidRDefault="00813A40">
      <w:pPr>
        <w:numPr>
          <w:ilvl w:val="1"/>
          <w:numId w:val="1"/>
        </w:numPr>
        <w:pBdr>
          <w:top w:val="nil"/>
          <w:left w:val="nil"/>
          <w:bottom w:val="nil"/>
          <w:right w:val="nil"/>
          <w:between w:val="nil"/>
        </w:pBdr>
        <w:tabs>
          <w:tab w:val="left" w:pos="567"/>
          <w:tab w:val="left" w:pos="940"/>
        </w:tabs>
        <w:spacing w:before="1"/>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Ο εργοδότης υποδέχεται τον επόπτη / καθηγητή του ΙΕΚ, ο οποίος παρακολουθεί και ελέγχει την πρόοδο του πρακτικά ασκούμενου.</w:t>
      </w:r>
    </w:p>
    <w:p w:rsidR="00616FBD" w:rsidRDefault="00813A40">
      <w:pPr>
        <w:numPr>
          <w:ilvl w:val="1"/>
          <w:numId w:val="1"/>
        </w:numPr>
        <w:pBdr>
          <w:top w:val="nil"/>
          <w:left w:val="nil"/>
          <w:bottom w:val="nil"/>
          <w:right w:val="nil"/>
          <w:between w:val="nil"/>
        </w:pBdr>
        <w:tabs>
          <w:tab w:val="left" w:pos="567"/>
          <w:tab w:val="left" w:pos="940"/>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 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 ελέγχου, καθώς και οι προβλεπόμενες ασφαλιστικές εισφορές που βαρύνουν τον εργοδότη σύμφωνα με την παρ.1 του άρθρου 10 του ν.2217/94.</w:t>
      </w:r>
    </w:p>
    <w:p w:rsidR="00616FBD" w:rsidRDefault="00813A40">
      <w:pPr>
        <w:numPr>
          <w:ilvl w:val="1"/>
          <w:numId w:val="1"/>
        </w:numPr>
        <w:pBdr>
          <w:top w:val="nil"/>
          <w:left w:val="nil"/>
          <w:bottom w:val="nil"/>
          <w:right w:val="nil"/>
          <w:between w:val="nil"/>
        </w:pBdr>
        <w:tabs>
          <w:tab w:val="left" w:pos="567"/>
          <w:tab w:val="left" w:pos="940"/>
        </w:tabs>
        <w:spacing w:before="2"/>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 xml:space="preserve">Το ύψος της αποζημίωσης που θα λαμβάνει ο πρακτικά ασκούμενος από το πρόγραμμα επιδότησης ορίζεται από το Άρθρο 3 της υπ’ </w:t>
      </w:r>
      <w:proofErr w:type="spellStart"/>
      <w:r>
        <w:rPr>
          <w:rFonts w:ascii="Calibri" w:eastAsia="Calibri" w:hAnsi="Calibri" w:cs="Calibri"/>
          <w:color w:val="000000"/>
          <w:sz w:val="20"/>
          <w:szCs w:val="20"/>
        </w:rPr>
        <w:t>αριθμ</w:t>
      </w:r>
      <w:proofErr w:type="spellEnd"/>
      <w:r>
        <w:rPr>
          <w:rFonts w:ascii="Calibri" w:eastAsia="Calibri" w:hAnsi="Calibri" w:cs="Calibri"/>
          <w:color w:val="000000"/>
          <w:sz w:val="20"/>
          <w:szCs w:val="20"/>
        </w:rPr>
        <w:t>. Κ5/97484 (ΦΕΚ Β’ 3938) Κ.Υ.Α όπως αυτό ισχύει.</w:t>
      </w:r>
    </w:p>
    <w:p w:rsidR="00616FBD" w:rsidRDefault="00813A40">
      <w:pPr>
        <w:numPr>
          <w:ilvl w:val="1"/>
          <w:numId w:val="1"/>
        </w:numPr>
        <w:pBdr>
          <w:top w:val="nil"/>
          <w:left w:val="nil"/>
          <w:bottom w:val="nil"/>
          <w:right w:val="nil"/>
          <w:between w:val="nil"/>
        </w:pBdr>
        <w:tabs>
          <w:tab w:val="left" w:pos="567"/>
          <w:tab w:val="left" w:pos="940"/>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ίδιο ή σε άλλο φορέα απασχόλησης (εργοδότη), θα πρέπει να ακολουθηθεί εκ νέου η διαδικασία Έναρξης πρακτικής. Αν η διακοπή της πρακτικής άσκησης γίνει από τον εργοδότη τότε οφείλει ο τελευταίος να ενημερώσει άμεσα το Ι.Ε.Κ. φοίτησης του πρακτικά ασκούμενου.</w:t>
      </w:r>
    </w:p>
    <w:p w:rsidR="00616FBD" w:rsidRDefault="00813A40">
      <w:pPr>
        <w:numPr>
          <w:ilvl w:val="1"/>
          <w:numId w:val="1"/>
        </w:numPr>
        <w:pBdr>
          <w:top w:val="nil"/>
          <w:left w:val="nil"/>
          <w:bottom w:val="nil"/>
          <w:right w:val="nil"/>
          <w:between w:val="nil"/>
        </w:pBdr>
        <w:tabs>
          <w:tab w:val="left" w:pos="567"/>
          <w:tab w:val="left" w:pos="940"/>
        </w:tabs>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Η σύμβαση αυτή σύμφωνα µε το Νόμο μπορεί να καταγγελθεί από τους συμβαλλόμενους για σπουδαίο λόγο, τον οποίο οι συμβαλλόμενοι υποχρεούνται να γνωστοποιήσουν, πριν απ’ την καταγγελία στο ΙΕΚ.</w:t>
      </w:r>
    </w:p>
    <w:p w:rsidR="00616FBD" w:rsidRDefault="00813A40">
      <w:pPr>
        <w:numPr>
          <w:ilvl w:val="1"/>
          <w:numId w:val="1"/>
        </w:numPr>
        <w:pBdr>
          <w:top w:val="nil"/>
          <w:left w:val="nil"/>
          <w:bottom w:val="nil"/>
          <w:right w:val="nil"/>
          <w:between w:val="nil"/>
        </w:pBdr>
        <w:tabs>
          <w:tab w:val="left" w:pos="567"/>
          <w:tab w:val="left" w:pos="940"/>
        </w:tabs>
        <w:spacing w:before="1"/>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 xml:space="preserve">Οι συμβαλλόμενοι δηλώνουμε ότι λάβαμε γνώση των διατάξεων του ισχύοντος Κανονισμού Λειτουργίας των ΙΕΚ που υπάγονται στη Γενική Γραμματεία Επαγγελματικής Εκπαίδευσης, Κατάρτισης, Διά Βίου Μάθησης και Νεολαίας (ΓΓΕΚΔΒΜΝ), και της υπ’ αρ. Κ5/97484 Κ.Υ.Α. (ΦΕΚ Β’ 3938/2021) όπως αυτή ισχύει, που αφορούν στην Πρακτική Άσκηση και που αποτελούν μέρος της συμφωνίας </w:t>
      </w:r>
      <w:r w:rsidR="00794B33">
        <w:rPr>
          <w:rFonts w:ascii="Calibri" w:eastAsia="Calibri" w:hAnsi="Calibri" w:cs="Calibri"/>
          <w:color w:val="000000"/>
          <w:sz w:val="20"/>
          <w:szCs w:val="20"/>
        </w:rPr>
        <w:t>αυτής.</w:t>
      </w:r>
    </w:p>
    <w:p w:rsidR="00616FBD" w:rsidRDefault="00813A40">
      <w:pPr>
        <w:numPr>
          <w:ilvl w:val="1"/>
          <w:numId w:val="1"/>
        </w:numPr>
        <w:pBdr>
          <w:top w:val="nil"/>
          <w:left w:val="nil"/>
          <w:bottom w:val="nil"/>
          <w:right w:val="nil"/>
          <w:between w:val="nil"/>
        </w:pBdr>
        <w:tabs>
          <w:tab w:val="left" w:pos="567"/>
          <w:tab w:val="left" w:pos="940"/>
          <w:tab w:val="left" w:pos="9495"/>
        </w:tabs>
        <w:spacing w:before="29"/>
        <w:ind w:left="567" w:right="282" w:hanging="301"/>
        <w:jc w:val="both"/>
        <w:rPr>
          <w:rFonts w:ascii="Calibri" w:eastAsia="Calibri" w:hAnsi="Calibri" w:cs="Calibri"/>
          <w:color w:val="000000"/>
          <w:sz w:val="20"/>
          <w:szCs w:val="20"/>
        </w:rPr>
      </w:pPr>
      <w:r>
        <w:rPr>
          <w:rFonts w:ascii="Calibri" w:eastAsia="Calibri" w:hAnsi="Calibri" w:cs="Calibri"/>
          <w:color w:val="000000"/>
          <w:sz w:val="20"/>
          <w:szCs w:val="20"/>
        </w:rPr>
        <w:t xml:space="preserve">Οι συμβαλλόμενοι δηλώνουν ότι έλαβαν γνώση του Οδηγού Υλοποίησης και θα τηρούν τις διαδικασίες που αναφέρονται σε αυτόν καθώς και κάθε </w:t>
      </w:r>
      <w:proofErr w:type="spellStart"/>
      <w:r>
        <w:rPr>
          <w:rFonts w:ascii="Calibri" w:eastAsia="Calibri" w:hAnsi="Calibri" w:cs="Calibri"/>
          <w:color w:val="000000"/>
          <w:sz w:val="20"/>
          <w:szCs w:val="20"/>
        </w:rPr>
        <w:t>επικαιροποίησής</w:t>
      </w:r>
      <w:proofErr w:type="spellEnd"/>
      <w:r>
        <w:rPr>
          <w:rFonts w:ascii="Calibri" w:eastAsia="Calibri" w:hAnsi="Calibri" w:cs="Calibri"/>
          <w:color w:val="000000"/>
          <w:sz w:val="20"/>
          <w:szCs w:val="20"/>
        </w:rPr>
        <w:t xml:space="preserve"> του.</w:t>
      </w:r>
    </w:p>
    <w:p w:rsidR="00616FBD" w:rsidRDefault="00813A40">
      <w:pPr>
        <w:pBdr>
          <w:top w:val="nil"/>
          <w:left w:val="nil"/>
          <w:bottom w:val="nil"/>
          <w:right w:val="nil"/>
          <w:between w:val="nil"/>
        </w:pBdr>
        <w:tabs>
          <w:tab w:val="left" w:pos="567"/>
        </w:tabs>
        <w:ind w:left="567" w:hanging="301"/>
        <w:rPr>
          <w:rFonts w:ascii="Calibri" w:eastAsia="Calibri" w:hAnsi="Calibri" w:cs="Calibri"/>
          <w:color w:val="000000"/>
          <w:sz w:val="20"/>
          <w:szCs w:val="20"/>
        </w:rPr>
      </w:pPr>
      <w:r>
        <w:rPr>
          <w:rFonts w:ascii="Calibri" w:eastAsia="Calibri" w:hAnsi="Calibri" w:cs="Calibri"/>
          <w:color w:val="000000"/>
          <w:sz w:val="20"/>
          <w:szCs w:val="20"/>
        </w:rPr>
        <w:t>Το συμφωνητικό αυτό συντάχθηκε σε τρία (3) αντίγραφα και υπογράφεται ως εξής:</w:t>
      </w:r>
    </w:p>
    <w:tbl>
      <w:tblPr>
        <w:tblStyle w:val="ae"/>
        <w:tblW w:w="8795" w:type="dxa"/>
        <w:tblInd w:w="922" w:type="dxa"/>
        <w:tblLayout w:type="fixed"/>
        <w:tblLook w:val="0000" w:firstRow="0" w:lastRow="0" w:firstColumn="0" w:lastColumn="0" w:noHBand="0" w:noVBand="0"/>
      </w:tblPr>
      <w:tblGrid>
        <w:gridCol w:w="4607"/>
        <w:gridCol w:w="4188"/>
      </w:tblGrid>
      <w:tr w:rsidR="00616FBD" w:rsidTr="006E5F58">
        <w:trPr>
          <w:trHeight w:val="872"/>
        </w:trPr>
        <w:tc>
          <w:tcPr>
            <w:tcW w:w="4607" w:type="dxa"/>
          </w:tcPr>
          <w:p w:rsidR="00616FBD" w:rsidRDefault="00813A40">
            <w:pPr>
              <w:pBdr>
                <w:top w:val="nil"/>
                <w:left w:val="nil"/>
                <w:bottom w:val="nil"/>
                <w:right w:val="nil"/>
                <w:between w:val="nil"/>
              </w:pBdr>
              <w:ind w:left="188" w:right="737"/>
              <w:jc w:val="center"/>
              <w:rPr>
                <w:rFonts w:ascii="Calibri" w:eastAsia="Calibri" w:hAnsi="Calibri" w:cs="Calibri"/>
                <w:color w:val="000000"/>
                <w:sz w:val="20"/>
                <w:szCs w:val="20"/>
              </w:rPr>
            </w:pPr>
            <w:r>
              <w:rPr>
                <w:rFonts w:ascii="Calibri" w:eastAsia="Calibri" w:hAnsi="Calibri" w:cs="Calibri"/>
                <w:color w:val="000000"/>
                <w:sz w:val="20"/>
                <w:szCs w:val="20"/>
              </w:rPr>
              <w:t>Ο ΕΡΓΟΔΟΤΗΣ</w:t>
            </w:r>
          </w:p>
          <w:p w:rsidR="00616FBD" w:rsidRDefault="00813A40">
            <w:pPr>
              <w:pBdr>
                <w:top w:val="nil"/>
                <w:left w:val="nil"/>
                <w:bottom w:val="nil"/>
                <w:right w:val="nil"/>
                <w:between w:val="nil"/>
              </w:pBdr>
              <w:ind w:left="188" w:right="736"/>
              <w:jc w:val="center"/>
              <w:rPr>
                <w:rFonts w:ascii="Calibri" w:eastAsia="Calibri" w:hAnsi="Calibri" w:cs="Calibri"/>
                <w:color w:val="000000"/>
                <w:sz w:val="20"/>
                <w:szCs w:val="20"/>
              </w:rPr>
            </w:pPr>
            <w:r>
              <w:rPr>
                <w:rFonts w:ascii="Calibri" w:eastAsia="Calibri" w:hAnsi="Calibri" w:cs="Calibri"/>
                <w:color w:val="000000"/>
                <w:sz w:val="20"/>
                <w:szCs w:val="20"/>
              </w:rPr>
              <w:t>(Υπογραφή και Σφραγίδα)</w:t>
            </w:r>
          </w:p>
          <w:p w:rsidR="00616FBD" w:rsidRDefault="00616FBD">
            <w:pPr>
              <w:pBdr>
                <w:top w:val="nil"/>
                <w:left w:val="nil"/>
                <w:bottom w:val="nil"/>
                <w:right w:val="nil"/>
                <w:between w:val="nil"/>
              </w:pBdr>
              <w:ind w:left="188" w:right="736"/>
              <w:jc w:val="center"/>
              <w:rPr>
                <w:rFonts w:ascii="Calibri" w:eastAsia="Calibri" w:hAnsi="Calibri" w:cs="Calibri"/>
                <w:color w:val="000000"/>
                <w:sz w:val="20"/>
                <w:szCs w:val="20"/>
              </w:rPr>
            </w:pPr>
          </w:p>
          <w:p w:rsidR="00616FBD" w:rsidRDefault="00616FBD">
            <w:pPr>
              <w:pBdr>
                <w:top w:val="nil"/>
                <w:left w:val="nil"/>
                <w:bottom w:val="nil"/>
                <w:right w:val="nil"/>
                <w:between w:val="nil"/>
              </w:pBdr>
              <w:ind w:left="188" w:right="736"/>
              <w:jc w:val="center"/>
              <w:rPr>
                <w:rFonts w:ascii="Calibri" w:eastAsia="Calibri" w:hAnsi="Calibri" w:cs="Calibri"/>
                <w:color w:val="000000"/>
                <w:sz w:val="20"/>
                <w:szCs w:val="20"/>
              </w:rPr>
            </w:pPr>
          </w:p>
          <w:p w:rsidR="00616FBD" w:rsidRDefault="00616FBD">
            <w:pPr>
              <w:pBdr>
                <w:top w:val="nil"/>
                <w:left w:val="nil"/>
                <w:bottom w:val="nil"/>
                <w:right w:val="nil"/>
                <w:between w:val="nil"/>
              </w:pBdr>
              <w:ind w:left="188" w:right="736"/>
              <w:jc w:val="center"/>
              <w:rPr>
                <w:rFonts w:ascii="Calibri" w:eastAsia="Calibri" w:hAnsi="Calibri" w:cs="Calibri"/>
                <w:color w:val="000000"/>
                <w:sz w:val="20"/>
                <w:szCs w:val="20"/>
              </w:rPr>
            </w:pPr>
          </w:p>
        </w:tc>
        <w:tc>
          <w:tcPr>
            <w:tcW w:w="4188" w:type="dxa"/>
          </w:tcPr>
          <w:p w:rsidR="00616FBD" w:rsidRDefault="00813A40" w:rsidP="006E5F58">
            <w:pPr>
              <w:pBdr>
                <w:top w:val="nil"/>
                <w:left w:val="nil"/>
                <w:bottom w:val="nil"/>
                <w:right w:val="nil"/>
                <w:between w:val="nil"/>
              </w:pBdr>
              <w:ind w:right="179"/>
              <w:jc w:val="center"/>
              <w:rPr>
                <w:rFonts w:ascii="Calibri" w:eastAsia="Calibri" w:hAnsi="Calibri" w:cs="Calibri"/>
                <w:color w:val="000000"/>
                <w:sz w:val="20"/>
                <w:szCs w:val="20"/>
              </w:rPr>
            </w:pPr>
            <w:r>
              <w:rPr>
                <w:rFonts w:ascii="Calibri" w:eastAsia="Calibri" w:hAnsi="Calibri" w:cs="Calibri"/>
                <w:color w:val="000000"/>
                <w:sz w:val="20"/>
                <w:szCs w:val="20"/>
              </w:rPr>
              <w:t>Ο ΚΑΤΑΡΤΙΖΟΜΕΝΟΣ</w:t>
            </w:r>
          </w:p>
          <w:p w:rsidR="00616FBD" w:rsidRDefault="00813A40" w:rsidP="006E5F5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(Όνομα, Επώνυμο και Υπογραφή)</w:t>
            </w:r>
          </w:p>
        </w:tc>
      </w:tr>
      <w:tr w:rsidR="006E5F58" w:rsidRPr="006E5F58" w:rsidTr="006E5F58">
        <w:trPr>
          <w:trHeight w:val="1672"/>
        </w:trPr>
        <w:tc>
          <w:tcPr>
            <w:tcW w:w="4607" w:type="dxa"/>
          </w:tcPr>
          <w:p w:rsidR="006E5F58" w:rsidRP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r w:rsidRPr="006E5F58">
              <w:rPr>
                <w:rFonts w:ascii="Calibri" w:eastAsia="Calibri" w:hAnsi="Calibri" w:cs="Calibri"/>
                <w:color w:val="000000"/>
                <w:sz w:val="20"/>
                <w:szCs w:val="20"/>
              </w:rPr>
              <w:t>ΘΕΩΡΗΘΗΚΕ</w:t>
            </w:r>
          </w:p>
          <w:p w:rsidR="006E5F58" w:rsidRDefault="00D70DD0" w:rsidP="006E5F58">
            <w:pPr>
              <w:pBdr>
                <w:top w:val="nil"/>
                <w:left w:val="nil"/>
                <w:bottom w:val="nil"/>
                <w:right w:val="nil"/>
                <w:between w:val="nil"/>
              </w:pBdr>
              <w:ind w:left="188" w:right="737"/>
              <w:jc w:val="center"/>
              <w:rPr>
                <w:rFonts w:ascii="Calibri" w:eastAsia="Calibri" w:hAnsi="Calibri" w:cs="Calibri"/>
                <w:color w:val="000000"/>
                <w:sz w:val="20"/>
                <w:szCs w:val="20"/>
              </w:rPr>
            </w:pPr>
            <w:r>
              <w:rPr>
                <w:rFonts w:ascii="Calibri" w:eastAsia="Calibri" w:hAnsi="Calibri" w:cs="Calibri"/>
                <w:color w:val="000000"/>
                <w:sz w:val="20"/>
                <w:szCs w:val="20"/>
              </w:rPr>
              <w:t>Ο Δ/ΝΤΗΣ ΤΗΣ</w:t>
            </w:r>
            <w:r w:rsidR="006E5F58">
              <w:rPr>
                <w:rFonts w:ascii="Calibri" w:eastAsia="Calibri" w:hAnsi="Calibri" w:cs="Calibri"/>
                <w:color w:val="000000"/>
                <w:sz w:val="20"/>
                <w:szCs w:val="20"/>
              </w:rPr>
              <w:t xml:space="preserve"> </w:t>
            </w:r>
            <w:r>
              <w:rPr>
                <w:rFonts w:ascii="Calibri" w:eastAsia="Calibri" w:hAnsi="Calibri" w:cs="Calibri"/>
                <w:color w:val="000000"/>
                <w:sz w:val="20"/>
                <w:szCs w:val="20"/>
              </w:rPr>
              <w:t>Σ.Α.</w:t>
            </w:r>
            <w:r w:rsidR="006E5F58">
              <w:rPr>
                <w:rFonts w:ascii="Calibri" w:eastAsia="Calibri" w:hAnsi="Calibri" w:cs="Calibri"/>
                <w:color w:val="000000"/>
                <w:sz w:val="20"/>
                <w:szCs w:val="20"/>
              </w:rPr>
              <w:t>Ε</w:t>
            </w:r>
            <w:r>
              <w:rPr>
                <w:rFonts w:ascii="Calibri" w:eastAsia="Calibri" w:hAnsi="Calibri" w:cs="Calibri"/>
                <w:color w:val="000000"/>
                <w:sz w:val="20"/>
                <w:szCs w:val="20"/>
              </w:rPr>
              <w:t>.</w:t>
            </w:r>
            <w:r w:rsidR="006E5F58">
              <w:rPr>
                <w:rFonts w:ascii="Calibri" w:eastAsia="Calibri" w:hAnsi="Calibri" w:cs="Calibri"/>
                <w:color w:val="000000"/>
                <w:sz w:val="20"/>
                <w:szCs w:val="20"/>
              </w:rPr>
              <w:t>Κ</w:t>
            </w:r>
            <w:r>
              <w:rPr>
                <w:rFonts w:ascii="Calibri" w:eastAsia="Calibri" w:hAnsi="Calibri" w:cs="Calibri"/>
                <w:color w:val="000000"/>
                <w:sz w:val="20"/>
                <w:szCs w:val="20"/>
              </w:rPr>
              <w:t>.</w:t>
            </w:r>
            <w:r w:rsidR="006E5F58">
              <w:rPr>
                <w:rFonts w:ascii="Calibri" w:eastAsia="Calibri" w:hAnsi="Calibri" w:cs="Calibri"/>
                <w:color w:val="000000"/>
                <w:sz w:val="20"/>
                <w:szCs w:val="20"/>
              </w:rPr>
              <w:t xml:space="preserve"> ΑΜΑΡΟΥΣΙΟΥ</w:t>
            </w:r>
          </w:p>
          <w:p w:rsid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p>
          <w:p w:rsid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p>
          <w:p w:rsid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p>
          <w:p w:rsidR="006E5F58" w:rsidRP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r>
              <w:rPr>
                <w:rFonts w:ascii="Calibri" w:eastAsia="Calibri" w:hAnsi="Calibri" w:cs="Calibri"/>
                <w:color w:val="000000"/>
                <w:sz w:val="20"/>
                <w:szCs w:val="20"/>
              </w:rPr>
              <w:t>ΒΙΡΒΙΔΑΚΗΣ ΕΜΜΑΝΟΥΗΛ</w:t>
            </w:r>
          </w:p>
          <w:p w:rsid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r>
              <w:rPr>
                <w:rFonts w:ascii="Calibri" w:eastAsia="Calibri" w:hAnsi="Calibri" w:cs="Calibri"/>
                <w:color w:val="000000"/>
                <w:sz w:val="20"/>
                <w:szCs w:val="20"/>
              </w:rPr>
              <w:t xml:space="preserve"> (Υπογραφή και Σφραγίδα)</w:t>
            </w:r>
          </w:p>
        </w:tc>
        <w:tc>
          <w:tcPr>
            <w:tcW w:w="4188" w:type="dxa"/>
          </w:tcPr>
          <w:p w:rsid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p>
          <w:p w:rsidR="006E5F58" w:rsidRDefault="006E5F58" w:rsidP="006E5F58">
            <w:pPr>
              <w:pBdr>
                <w:top w:val="nil"/>
                <w:left w:val="nil"/>
                <w:bottom w:val="nil"/>
                <w:right w:val="nil"/>
                <w:between w:val="nil"/>
              </w:pBdr>
              <w:ind w:left="188" w:right="737"/>
              <w:jc w:val="center"/>
              <w:rPr>
                <w:rFonts w:ascii="Calibri" w:eastAsia="Calibri" w:hAnsi="Calibri" w:cs="Calibri"/>
                <w:color w:val="000000"/>
                <w:sz w:val="20"/>
                <w:szCs w:val="20"/>
              </w:rPr>
            </w:pPr>
          </w:p>
        </w:tc>
      </w:tr>
    </w:tbl>
    <w:p w:rsidR="00616FBD" w:rsidRDefault="00616FBD">
      <w:pPr>
        <w:rPr>
          <w:rFonts w:ascii="Calibri" w:eastAsia="Calibri" w:hAnsi="Calibri" w:cs="Calibri"/>
          <w:sz w:val="20"/>
          <w:szCs w:val="20"/>
        </w:rPr>
      </w:pPr>
    </w:p>
    <w:sectPr w:rsidR="00616FBD" w:rsidSect="000E4FF6">
      <w:headerReference w:type="even" r:id="rId9"/>
      <w:headerReference w:type="default" r:id="rId10"/>
      <w:footerReference w:type="even" r:id="rId11"/>
      <w:footerReference w:type="default" r:id="rId12"/>
      <w:headerReference w:type="first" r:id="rId13"/>
      <w:footerReference w:type="first" r:id="rId14"/>
      <w:pgSz w:w="11900" w:h="16840"/>
      <w:pgMar w:top="708" w:right="560" w:bottom="280" w:left="426" w:header="720" w:footer="39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96" w:rsidRDefault="006B2C96">
      <w:r>
        <w:separator/>
      </w:r>
    </w:p>
  </w:endnote>
  <w:endnote w:type="continuationSeparator" w:id="0">
    <w:p w:rsidR="006B2C96" w:rsidRDefault="006B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F6" w:rsidRDefault="000E4FF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BD" w:rsidRDefault="000E4FF6" w:rsidP="000E4FF6">
    <w:pPr>
      <w:pBdr>
        <w:top w:val="nil"/>
        <w:left w:val="nil"/>
        <w:bottom w:val="nil"/>
        <w:right w:val="nil"/>
        <w:between w:val="nil"/>
      </w:pBdr>
      <w:tabs>
        <w:tab w:val="center" w:pos="4153"/>
        <w:tab w:val="right" w:pos="8306"/>
      </w:tabs>
      <w:jc w:val="center"/>
      <w:rPr>
        <w:color w:val="000000"/>
      </w:rPr>
    </w:pPr>
    <w:bookmarkStart w:id="0" w:name="_GoBack"/>
    <w:r>
      <w:rPr>
        <w:noProof/>
      </w:rPr>
      <w:drawing>
        <wp:inline distT="0" distB="0" distL="0" distR="0" wp14:anchorId="6278E222" wp14:editId="52881422">
          <wp:extent cx="6225600" cy="63602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2021-2027new.jpg"/>
                  <pic:cNvPicPr/>
                </pic:nvPicPr>
                <pic:blipFill>
                  <a:blip r:embed="rId1">
                    <a:extLst>
                      <a:ext uri="{28A0092B-C50C-407E-A947-70E740481C1C}">
                        <a14:useLocalDpi xmlns:a14="http://schemas.microsoft.com/office/drawing/2010/main" val="0"/>
                      </a:ext>
                    </a:extLst>
                  </a:blip>
                  <a:stretch>
                    <a:fillRect/>
                  </a:stretch>
                </pic:blipFill>
                <pic:spPr>
                  <a:xfrm>
                    <a:off x="0" y="0"/>
                    <a:ext cx="6279301" cy="641509"/>
                  </a:xfrm>
                  <a:prstGeom prst="rect">
                    <a:avLst/>
                  </a:prstGeom>
                </pic:spPr>
              </pic:pic>
            </a:graphicData>
          </a:graphic>
        </wp:inline>
      </w:drawing>
    </w:r>
    <w:bookmarkEnd w:id="0"/>
    <w:r w:rsidR="00813A40">
      <w:rPr>
        <w:noProof/>
      </w:rPr>
      <w:drawing>
        <wp:anchor distT="0" distB="0" distL="0" distR="0" simplePos="0" relativeHeight="251659776" behindDoc="1" locked="0" layoutInCell="1" allowOverlap="1" wp14:anchorId="497937C4" wp14:editId="4A5D24C2">
          <wp:simplePos x="0" y="0"/>
          <wp:positionH relativeFrom="column">
            <wp:posOffset>1815465</wp:posOffset>
          </wp:positionH>
          <wp:positionV relativeFrom="paragraph">
            <wp:posOffset>5080</wp:posOffset>
          </wp:positionV>
          <wp:extent cx="3343275" cy="55245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341106" cy="552092"/>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F6" w:rsidRDefault="000E4F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96" w:rsidRDefault="006B2C96">
      <w:r>
        <w:separator/>
      </w:r>
    </w:p>
  </w:footnote>
  <w:footnote w:type="continuationSeparator" w:id="0">
    <w:p w:rsidR="006B2C96" w:rsidRDefault="006B2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F6" w:rsidRDefault="000E4FF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F6" w:rsidRDefault="000E4FF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F6" w:rsidRDefault="000E4F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52BAE"/>
    <w:multiLevelType w:val="multilevel"/>
    <w:tmpl w:val="FE20C3EC"/>
    <w:lvl w:ilvl="0">
      <w:start w:val="1"/>
      <w:numFmt w:val="decimal"/>
      <w:lvlText w:val="%1."/>
      <w:lvlJc w:val="left"/>
      <w:pPr>
        <w:ind w:left="728" w:hanging="360"/>
      </w:pPr>
      <w:rPr>
        <w:rFonts w:ascii="Calibri" w:eastAsia="Calibri" w:hAnsi="Calibri" w:cs="Calibri"/>
        <w:sz w:val="22"/>
        <w:szCs w:val="22"/>
      </w:rPr>
    </w:lvl>
    <w:lvl w:ilvl="1">
      <w:start w:val="1"/>
      <w:numFmt w:val="decimal"/>
      <w:lvlText w:val="%2."/>
      <w:lvlJc w:val="left"/>
      <w:pPr>
        <w:ind w:left="946" w:hanging="361"/>
      </w:pPr>
      <w:rPr>
        <w:rFonts w:ascii="Calibri" w:eastAsia="Calibri" w:hAnsi="Calibri" w:cs="Calibri"/>
        <w:sz w:val="20"/>
        <w:szCs w:val="20"/>
      </w:rPr>
    </w:lvl>
    <w:lvl w:ilvl="2">
      <w:numFmt w:val="bullet"/>
      <w:lvlText w:val="•"/>
      <w:lvlJc w:val="left"/>
      <w:pPr>
        <w:ind w:left="2098" w:hanging="360"/>
      </w:pPr>
    </w:lvl>
    <w:lvl w:ilvl="3">
      <w:numFmt w:val="bullet"/>
      <w:lvlText w:val="•"/>
      <w:lvlJc w:val="left"/>
      <w:pPr>
        <w:ind w:left="3256" w:hanging="361"/>
      </w:pPr>
    </w:lvl>
    <w:lvl w:ilvl="4">
      <w:numFmt w:val="bullet"/>
      <w:lvlText w:val="•"/>
      <w:lvlJc w:val="left"/>
      <w:pPr>
        <w:ind w:left="4415" w:hanging="361"/>
      </w:pPr>
    </w:lvl>
    <w:lvl w:ilvl="5">
      <w:numFmt w:val="bullet"/>
      <w:lvlText w:val="•"/>
      <w:lvlJc w:val="left"/>
      <w:pPr>
        <w:ind w:left="5573" w:hanging="361"/>
      </w:pPr>
    </w:lvl>
    <w:lvl w:ilvl="6">
      <w:numFmt w:val="bullet"/>
      <w:lvlText w:val="•"/>
      <w:lvlJc w:val="left"/>
      <w:pPr>
        <w:ind w:left="6732" w:hanging="361"/>
      </w:pPr>
    </w:lvl>
    <w:lvl w:ilvl="7">
      <w:numFmt w:val="bullet"/>
      <w:lvlText w:val="•"/>
      <w:lvlJc w:val="left"/>
      <w:pPr>
        <w:ind w:left="7890" w:hanging="361"/>
      </w:pPr>
    </w:lvl>
    <w:lvl w:ilvl="8">
      <w:numFmt w:val="bullet"/>
      <w:lvlText w:val="•"/>
      <w:lvlJc w:val="left"/>
      <w:pPr>
        <w:ind w:left="9049"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D"/>
    <w:rsid w:val="000E4FF6"/>
    <w:rsid w:val="001A255F"/>
    <w:rsid w:val="002B1313"/>
    <w:rsid w:val="00345270"/>
    <w:rsid w:val="003D4FDB"/>
    <w:rsid w:val="004721C3"/>
    <w:rsid w:val="0050605D"/>
    <w:rsid w:val="00616FBD"/>
    <w:rsid w:val="00685D1E"/>
    <w:rsid w:val="006B2C96"/>
    <w:rsid w:val="006E5F58"/>
    <w:rsid w:val="00794B33"/>
    <w:rsid w:val="00813A40"/>
    <w:rsid w:val="00A9156F"/>
    <w:rsid w:val="00AB0AC1"/>
    <w:rsid w:val="00C52695"/>
    <w:rsid w:val="00D70DD0"/>
    <w:rsid w:val="00E06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88"/>
  </w:style>
  <w:style w:type="paragraph" w:styleId="1">
    <w:name w:val="heading 1"/>
    <w:basedOn w:val="10"/>
    <w:next w:val="10"/>
    <w:uiPriority w:val="9"/>
    <w:qFormat/>
    <w:rsid w:val="00B81186"/>
    <w:pPr>
      <w:keepNext/>
      <w:keepLines/>
      <w:spacing w:before="480" w:after="120"/>
      <w:outlineLvl w:val="0"/>
    </w:pPr>
    <w:rPr>
      <w:b/>
      <w:sz w:val="48"/>
      <w:szCs w:val="48"/>
    </w:rPr>
  </w:style>
  <w:style w:type="paragraph" w:styleId="2">
    <w:name w:val="heading 2"/>
    <w:basedOn w:val="10"/>
    <w:next w:val="10"/>
    <w:uiPriority w:val="9"/>
    <w:semiHidden/>
    <w:unhideWhenUsed/>
    <w:qFormat/>
    <w:rsid w:val="00B81186"/>
    <w:pPr>
      <w:keepNext/>
      <w:keepLines/>
      <w:spacing w:before="360" w:after="80"/>
      <w:outlineLvl w:val="1"/>
    </w:pPr>
    <w:rPr>
      <w:b/>
      <w:sz w:val="36"/>
      <w:szCs w:val="36"/>
    </w:rPr>
  </w:style>
  <w:style w:type="paragraph" w:styleId="3">
    <w:name w:val="heading 3"/>
    <w:basedOn w:val="10"/>
    <w:next w:val="10"/>
    <w:uiPriority w:val="9"/>
    <w:semiHidden/>
    <w:unhideWhenUsed/>
    <w:qFormat/>
    <w:rsid w:val="00B81186"/>
    <w:pPr>
      <w:keepNext/>
      <w:keepLines/>
      <w:spacing w:before="280" w:after="80"/>
      <w:outlineLvl w:val="2"/>
    </w:pPr>
    <w:rPr>
      <w:b/>
      <w:sz w:val="28"/>
      <w:szCs w:val="28"/>
    </w:rPr>
  </w:style>
  <w:style w:type="paragraph" w:styleId="4">
    <w:name w:val="heading 4"/>
    <w:basedOn w:val="10"/>
    <w:next w:val="10"/>
    <w:uiPriority w:val="9"/>
    <w:semiHidden/>
    <w:unhideWhenUsed/>
    <w:qFormat/>
    <w:rsid w:val="00B81186"/>
    <w:pPr>
      <w:keepNext/>
      <w:keepLines/>
      <w:spacing w:before="240" w:after="40"/>
      <w:outlineLvl w:val="3"/>
    </w:pPr>
    <w:rPr>
      <w:b/>
      <w:sz w:val="24"/>
      <w:szCs w:val="24"/>
    </w:rPr>
  </w:style>
  <w:style w:type="paragraph" w:styleId="5">
    <w:name w:val="heading 5"/>
    <w:basedOn w:val="10"/>
    <w:next w:val="10"/>
    <w:uiPriority w:val="9"/>
    <w:semiHidden/>
    <w:unhideWhenUsed/>
    <w:qFormat/>
    <w:rsid w:val="00B81186"/>
    <w:pPr>
      <w:keepNext/>
      <w:keepLines/>
      <w:spacing w:before="220" w:after="40"/>
      <w:outlineLvl w:val="4"/>
    </w:pPr>
    <w:rPr>
      <w:b/>
    </w:rPr>
  </w:style>
  <w:style w:type="paragraph" w:styleId="6">
    <w:name w:val="heading 6"/>
    <w:basedOn w:val="10"/>
    <w:next w:val="10"/>
    <w:uiPriority w:val="9"/>
    <w:semiHidden/>
    <w:unhideWhenUsed/>
    <w:qFormat/>
    <w:rsid w:val="00B811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B8118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Βασικό1"/>
    <w:rsid w:val="00B81186"/>
  </w:style>
  <w:style w:type="table" w:customStyle="1" w:styleId="TableNormal1">
    <w:name w:val="Table Normal"/>
    <w:rsid w:val="00B81186"/>
    <w:tblPr>
      <w:tblCellMar>
        <w:top w:w="0" w:type="dxa"/>
        <w:left w:w="0" w:type="dxa"/>
        <w:bottom w:w="0" w:type="dxa"/>
        <w:right w:w="0" w:type="dxa"/>
      </w:tblCellMar>
    </w:tblPr>
  </w:style>
  <w:style w:type="table" w:customStyle="1" w:styleId="TableNormal2">
    <w:name w:val="Table Normal"/>
    <w:uiPriority w:val="2"/>
    <w:semiHidden/>
    <w:unhideWhenUsed/>
    <w:qFormat/>
    <w:rsid w:val="00EC3A88"/>
    <w:tblPr>
      <w:tblInd w:w="0" w:type="dxa"/>
      <w:tblCellMar>
        <w:top w:w="0" w:type="dxa"/>
        <w:left w:w="0" w:type="dxa"/>
        <w:bottom w:w="0" w:type="dxa"/>
        <w:right w:w="0" w:type="dxa"/>
      </w:tblCellMar>
    </w:tblPr>
  </w:style>
  <w:style w:type="paragraph" w:styleId="a4">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5">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6">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6"/>
    <w:uiPriority w:val="99"/>
    <w:semiHidden/>
    <w:rsid w:val="008D3306"/>
    <w:rPr>
      <w:rFonts w:ascii="Tahoma" w:eastAsia="Times New Roman" w:hAnsi="Tahoma" w:cs="Tahoma"/>
      <w:sz w:val="16"/>
      <w:szCs w:val="16"/>
    </w:rPr>
  </w:style>
  <w:style w:type="paragraph" w:styleId="a7">
    <w:name w:val="caption"/>
    <w:basedOn w:val="a"/>
    <w:next w:val="a"/>
    <w:uiPriority w:val="35"/>
    <w:unhideWhenUsed/>
    <w:qFormat/>
    <w:rsid w:val="00892B8B"/>
    <w:pPr>
      <w:spacing w:after="200"/>
    </w:pPr>
    <w:rPr>
      <w:b/>
      <w:bCs/>
      <w:color w:val="4F81BD" w:themeColor="accent1"/>
      <w:sz w:val="18"/>
      <w:szCs w:val="18"/>
    </w:rPr>
  </w:style>
  <w:style w:type="table" w:styleId="a8">
    <w:name w:val="Table Grid"/>
    <w:basedOn w:val="a1"/>
    <w:uiPriority w:val="59"/>
    <w:rsid w:val="0084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rsid w:val="00B81186"/>
    <w:tblPr>
      <w:tblStyleRowBandSize w:val="1"/>
      <w:tblStyleColBandSize w:val="1"/>
      <w:tblInd w:w="0" w:type="dxa"/>
      <w:tblCellMar>
        <w:top w:w="0" w:type="dxa"/>
        <w:left w:w="0" w:type="dxa"/>
        <w:bottom w:w="0" w:type="dxa"/>
        <w:right w:w="0" w:type="dxa"/>
      </w:tblCellMar>
    </w:tblPr>
  </w:style>
  <w:style w:type="paragraph" w:styleId="ab">
    <w:name w:val="header"/>
    <w:basedOn w:val="a"/>
    <w:link w:val="Char0"/>
    <w:uiPriority w:val="99"/>
    <w:unhideWhenUsed/>
    <w:rsid w:val="002403BB"/>
    <w:pPr>
      <w:tabs>
        <w:tab w:val="center" w:pos="4153"/>
        <w:tab w:val="right" w:pos="8306"/>
      </w:tabs>
    </w:pPr>
  </w:style>
  <w:style w:type="character" w:customStyle="1" w:styleId="Char0">
    <w:name w:val="Κεφαλίδα Char"/>
    <w:basedOn w:val="a0"/>
    <w:link w:val="ab"/>
    <w:uiPriority w:val="99"/>
    <w:rsid w:val="002403BB"/>
  </w:style>
  <w:style w:type="paragraph" w:styleId="ac">
    <w:name w:val="footer"/>
    <w:basedOn w:val="a"/>
    <w:link w:val="Char1"/>
    <w:uiPriority w:val="99"/>
    <w:unhideWhenUsed/>
    <w:rsid w:val="002403BB"/>
    <w:pPr>
      <w:tabs>
        <w:tab w:val="center" w:pos="4153"/>
        <w:tab w:val="right" w:pos="8306"/>
      </w:tabs>
    </w:pPr>
  </w:style>
  <w:style w:type="character" w:customStyle="1" w:styleId="Char1">
    <w:name w:val="Υποσέλιδο Char"/>
    <w:basedOn w:val="a0"/>
    <w:link w:val="ac"/>
    <w:uiPriority w:val="99"/>
    <w:rsid w:val="002403BB"/>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0"/>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88"/>
  </w:style>
  <w:style w:type="paragraph" w:styleId="1">
    <w:name w:val="heading 1"/>
    <w:basedOn w:val="10"/>
    <w:next w:val="10"/>
    <w:uiPriority w:val="9"/>
    <w:qFormat/>
    <w:rsid w:val="00B81186"/>
    <w:pPr>
      <w:keepNext/>
      <w:keepLines/>
      <w:spacing w:before="480" w:after="120"/>
      <w:outlineLvl w:val="0"/>
    </w:pPr>
    <w:rPr>
      <w:b/>
      <w:sz w:val="48"/>
      <w:szCs w:val="48"/>
    </w:rPr>
  </w:style>
  <w:style w:type="paragraph" w:styleId="2">
    <w:name w:val="heading 2"/>
    <w:basedOn w:val="10"/>
    <w:next w:val="10"/>
    <w:uiPriority w:val="9"/>
    <w:semiHidden/>
    <w:unhideWhenUsed/>
    <w:qFormat/>
    <w:rsid w:val="00B81186"/>
    <w:pPr>
      <w:keepNext/>
      <w:keepLines/>
      <w:spacing w:before="360" w:after="80"/>
      <w:outlineLvl w:val="1"/>
    </w:pPr>
    <w:rPr>
      <w:b/>
      <w:sz w:val="36"/>
      <w:szCs w:val="36"/>
    </w:rPr>
  </w:style>
  <w:style w:type="paragraph" w:styleId="3">
    <w:name w:val="heading 3"/>
    <w:basedOn w:val="10"/>
    <w:next w:val="10"/>
    <w:uiPriority w:val="9"/>
    <w:semiHidden/>
    <w:unhideWhenUsed/>
    <w:qFormat/>
    <w:rsid w:val="00B81186"/>
    <w:pPr>
      <w:keepNext/>
      <w:keepLines/>
      <w:spacing w:before="280" w:after="80"/>
      <w:outlineLvl w:val="2"/>
    </w:pPr>
    <w:rPr>
      <w:b/>
      <w:sz w:val="28"/>
      <w:szCs w:val="28"/>
    </w:rPr>
  </w:style>
  <w:style w:type="paragraph" w:styleId="4">
    <w:name w:val="heading 4"/>
    <w:basedOn w:val="10"/>
    <w:next w:val="10"/>
    <w:uiPriority w:val="9"/>
    <w:semiHidden/>
    <w:unhideWhenUsed/>
    <w:qFormat/>
    <w:rsid w:val="00B81186"/>
    <w:pPr>
      <w:keepNext/>
      <w:keepLines/>
      <w:spacing w:before="240" w:after="40"/>
      <w:outlineLvl w:val="3"/>
    </w:pPr>
    <w:rPr>
      <w:b/>
      <w:sz w:val="24"/>
      <w:szCs w:val="24"/>
    </w:rPr>
  </w:style>
  <w:style w:type="paragraph" w:styleId="5">
    <w:name w:val="heading 5"/>
    <w:basedOn w:val="10"/>
    <w:next w:val="10"/>
    <w:uiPriority w:val="9"/>
    <w:semiHidden/>
    <w:unhideWhenUsed/>
    <w:qFormat/>
    <w:rsid w:val="00B81186"/>
    <w:pPr>
      <w:keepNext/>
      <w:keepLines/>
      <w:spacing w:before="220" w:after="40"/>
      <w:outlineLvl w:val="4"/>
    </w:pPr>
    <w:rPr>
      <w:b/>
    </w:rPr>
  </w:style>
  <w:style w:type="paragraph" w:styleId="6">
    <w:name w:val="heading 6"/>
    <w:basedOn w:val="10"/>
    <w:next w:val="10"/>
    <w:uiPriority w:val="9"/>
    <w:semiHidden/>
    <w:unhideWhenUsed/>
    <w:qFormat/>
    <w:rsid w:val="00B811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B8118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Βασικό1"/>
    <w:rsid w:val="00B81186"/>
  </w:style>
  <w:style w:type="table" w:customStyle="1" w:styleId="TableNormal1">
    <w:name w:val="Table Normal"/>
    <w:rsid w:val="00B81186"/>
    <w:tblPr>
      <w:tblCellMar>
        <w:top w:w="0" w:type="dxa"/>
        <w:left w:w="0" w:type="dxa"/>
        <w:bottom w:w="0" w:type="dxa"/>
        <w:right w:w="0" w:type="dxa"/>
      </w:tblCellMar>
    </w:tblPr>
  </w:style>
  <w:style w:type="table" w:customStyle="1" w:styleId="TableNormal2">
    <w:name w:val="Table Normal"/>
    <w:uiPriority w:val="2"/>
    <w:semiHidden/>
    <w:unhideWhenUsed/>
    <w:qFormat/>
    <w:rsid w:val="00EC3A88"/>
    <w:tblPr>
      <w:tblInd w:w="0" w:type="dxa"/>
      <w:tblCellMar>
        <w:top w:w="0" w:type="dxa"/>
        <w:left w:w="0" w:type="dxa"/>
        <w:bottom w:w="0" w:type="dxa"/>
        <w:right w:w="0" w:type="dxa"/>
      </w:tblCellMar>
    </w:tblPr>
  </w:style>
  <w:style w:type="paragraph" w:styleId="a4">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5">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6">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6"/>
    <w:uiPriority w:val="99"/>
    <w:semiHidden/>
    <w:rsid w:val="008D3306"/>
    <w:rPr>
      <w:rFonts w:ascii="Tahoma" w:eastAsia="Times New Roman" w:hAnsi="Tahoma" w:cs="Tahoma"/>
      <w:sz w:val="16"/>
      <w:szCs w:val="16"/>
    </w:rPr>
  </w:style>
  <w:style w:type="paragraph" w:styleId="a7">
    <w:name w:val="caption"/>
    <w:basedOn w:val="a"/>
    <w:next w:val="a"/>
    <w:uiPriority w:val="35"/>
    <w:unhideWhenUsed/>
    <w:qFormat/>
    <w:rsid w:val="00892B8B"/>
    <w:pPr>
      <w:spacing w:after="200"/>
    </w:pPr>
    <w:rPr>
      <w:b/>
      <w:bCs/>
      <w:color w:val="4F81BD" w:themeColor="accent1"/>
      <w:sz w:val="18"/>
      <w:szCs w:val="18"/>
    </w:rPr>
  </w:style>
  <w:style w:type="table" w:styleId="a8">
    <w:name w:val="Table Grid"/>
    <w:basedOn w:val="a1"/>
    <w:uiPriority w:val="59"/>
    <w:rsid w:val="0084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rsid w:val="00B81186"/>
    <w:tblPr>
      <w:tblStyleRowBandSize w:val="1"/>
      <w:tblStyleColBandSize w:val="1"/>
      <w:tblInd w:w="0" w:type="dxa"/>
      <w:tblCellMar>
        <w:top w:w="0" w:type="dxa"/>
        <w:left w:w="0" w:type="dxa"/>
        <w:bottom w:w="0" w:type="dxa"/>
        <w:right w:w="0" w:type="dxa"/>
      </w:tblCellMar>
    </w:tblPr>
  </w:style>
  <w:style w:type="paragraph" w:styleId="ab">
    <w:name w:val="header"/>
    <w:basedOn w:val="a"/>
    <w:link w:val="Char0"/>
    <w:uiPriority w:val="99"/>
    <w:unhideWhenUsed/>
    <w:rsid w:val="002403BB"/>
    <w:pPr>
      <w:tabs>
        <w:tab w:val="center" w:pos="4153"/>
        <w:tab w:val="right" w:pos="8306"/>
      </w:tabs>
    </w:pPr>
  </w:style>
  <w:style w:type="character" w:customStyle="1" w:styleId="Char0">
    <w:name w:val="Κεφαλίδα Char"/>
    <w:basedOn w:val="a0"/>
    <w:link w:val="ab"/>
    <w:uiPriority w:val="99"/>
    <w:rsid w:val="002403BB"/>
  </w:style>
  <w:style w:type="paragraph" w:styleId="ac">
    <w:name w:val="footer"/>
    <w:basedOn w:val="a"/>
    <w:link w:val="Char1"/>
    <w:uiPriority w:val="99"/>
    <w:unhideWhenUsed/>
    <w:rsid w:val="002403BB"/>
    <w:pPr>
      <w:tabs>
        <w:tab w:val="center" w:pos="4153"/>
        <w:tab w:val="right" w:pos="8306"/>
      </w:tabs>
    </w:pPr>
  </w:style>
  <w:style w:type="character" w:customStyle="1" w:styleId="Char1">
    <w:name w:val="Υποσέλιδο Char"/>
    <w:basedOn w:val="a0"/>
    <w:link w:val="ac"/>
    <w:uiPriority w:val="99"/>
    <w:rsid w:val="002403BB"/>
  </w:style>
  <w:style w:type="table" w:customStyle="1" w:styleId="ad">
    <w:basedOn w:val="TableNormal1"/>
    <w:tblPr>
      <w:tblStyleRowBandSize w:val="1"/>
      <w:tblStyleColBandSize w:val="1"/>
      <w:tblCellMar>
        <w:top w:w="0" w:type="dxa"/>
        <w:left w:w="0" w:type="dxa"/>
        <w:bottom w:w="0" w:type="dxa"/>
        <w:right w:w="0" w:type="dxa"/>
      </w:tblCellMar>
    </w:tblPr>
  </w:style>
  <w:style w:type="table" w:customStyle="1" w:styleId="ae">
    <w:basedOn w:val="TableNormal0"/>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099Vfi6HtclXnjOPkDgrajpF7w==">AMUW2mW7Lg/wJBq4zDZVq0cgyOwSeR6Jri3nubvR2J7raPeY44aCyneZLQGXwW44DzmTzGFXwcG1DPmoteLZHAwEhpFPw66G6NSnS7mt79X9AeYs3CdJ7nk=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7319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OAED</dc:creator>
  <cp:lastModifiedBy>ΜΑΝΩΛΗΣ ΒΙΡΒΙΔΑΚΗΣ</cp:lastModifiedBy>
  <cp:revision>3</cp:revision>
  <cp:lastPrinted>2024-02-13T06:27:00Z</cp:lastPrinted>
  <dcterms:created xsi:type="dcterms:W3CDTF">2024-02-13T06:27:00Z</dcterms:created>
  <dcterms:modified xsi:type="dcterms:W3CDTF">2024-02-13T06:27:00Z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